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C41" w:rsidRDefault="00DD6C41" w:rsidP="00DD6C41">
      <w:pPr>
        <w:pStyle w:val="10"/>
        <w:keepNext/>
        <w:keepLines/>
        <w:spacing w:line="240" w:lineRule="auto"/>
        <w:ind w:left="2380"/>
        <w:jc w:val="both"/>
      </w:pPr>
      <w:bookmarkStart w:id="0" w:name="bookmark17"/>
      <w:r>
        <w:rPr>
          <w:color w:val="000000"/>
          <w:sz w:val="24"/>
          <w:szCs w:val="24"/>
          <w:lang w:eastAsia="ru-RU" w:bidi="ru-RU"/>
        </w:rPr>
        <w:t>Аннотация к рабочей программе «Финансовая грамотность»</w:t>
      </w:r>
      <w:bookmarkEnd w:id="0"/>
    </w:p>
    <w:p w:rsidR="00DD6C41" w:rsidRDefault="00DD6C41" w:rsidP="00DD6C41">
      <w:pPr>
        <w:pStyle w:val="11"/>
        <w:ind w:left="1040" w:firstLine="720"/>
        <w:jc w:val="both"/>
      </w:pPr>
      <w:r>
        <w:rPr>
          <w:color w:val="000000"/>
          <w:sz w:val="24"/>
          <w:szCs w:val="24"/>
          <w:lang w:eastAsia="ru-RU" w:bidi="ru-RU"/>
        </w:rPr>
        <w:t>Рабочая программа учебного курса внеурочной деятельности «Финансовая грамотность» ООП разработана в соответствии с требованиями Федерального государственного стандарта основного общего образования (далее — ФГОС ООО) и направлена на достижение планируемых результатов, обеспечивающих развитие личности подростков, на их мотивацию к познанию, на приобщение к общечеловеческим ценностям.</w:t>
      </w:r>
    </w:p>
    <w:p w:rsidR="00DD6C41" w:rsidRDefault="00DD6C41" w:rsidP="00DD6C41">
      <w:pPr>
        <w:pStyle w:val="11"/>
        <w:ind w:left="1040" w:firstLine="72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Программа соответствует примерной программе внеурочной деятельности (основное общее образование) и требованиям к дополнительным образовательным программам. «Финансовая грамотность» является прикладным курсом, реализующим интересы обучающихся </w:t>
      </w:r>
      <w:r>
        <w:t>4,6,7</w:t>
      </w:r>
      <w:r>
        <w:rPr>
          <w:color w:val="000000"/>
          <w:sz w:val="24"/>
          <w:szCs w:val="24"/>
          <w:lang w:eastAsia="ru-RU" w:bidi="ru-RU"/>
        </w:rPr>
        <w:t xml:space="preserve"> классов в сфере экономики семьи. Курс рассчитан на 34 часа.</w:t>
      </w:r>
    </w:p>
    <w:p w:rsidR="00DD6C41" w:rsidRDefault="00DD6C41" w:rsidP="00DD6C41">
      <w:pPr>
        <w:pStyle w:val="11"/>
        <w:ind w:left="1040" w:firstLine="72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Программа учебного курса внеурочной деятельности «Финансовая грамотность» реализуется педагогом с учетом рабочей программы воспитания </w:t>
      </w:r>
      <w:r>
        <w:t>МКОУ ООШ с.Новоникольское</w:t>
      </w:r>
    </w:p>
    <w:p w:rsidR="00DD6C41" w:rsidRDefault="00DD6C41" w:rsidP="00DD6C41">
      <w:pPr>
        <w:pStyle w:val="11"/>
        <w:ind w:left="1980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>Цели изучения курса «Финансовая грамотность»:</w:t>
      </w:r>
    </w:p>
    <w:p w:rsidR="00DD6C41" w:rsidRDefault="00DD6C41" w:rsidP="00DD6C41">
      <w:pPr>
        <w:pStyle w:val="11"/>
        <w:numPr>
          <w:ilvl w:val="0"/>
          <w:numId w:val="1"/>
        </w:numPr>
        <w:tabs>
          <w:tab w:val="left" w:pos="1299"/>
        </w:tabs>
        <w:ind w:left="1040" w:firstLine="20"/>
        <w:jc w:val="both"/>
      </w:pPr>
      <w:r>
        <w:rPr>
          <w:color w:val="000000"/>
          <w:sz w:val="24"/>
          <w:szCs w:val="24"/>
          <w:lang w:eastAsia="ru-RU" w:bidi="ru-RU"/>
        </w:rPr>
        <w:t>удовлетворение познавательных потребностей обучающихся в области финансов, формирование активной жизненной позиции, основанной на приобретённых знаниях, умениях и способах финансово грамотного поведения;</w:t>
      </w:r>
    </w:p>
    <w:p w:rsidR="00DD6C41" w:rsidRDefault="00DD6C41" w:rsidP="00DD6C41">
      <w:pPr>
        <w:pStyle w:val="11"/>
        <w:numPr>
          <w:ilvl w:val="0"/>
          <w:numId w:val="1"/>
        </w:numPr>
        <w:tabs>
          <w:tab w:val="left" w:pos="1299"/>
        </w:tabs>
        <w:ind w:left="1040" w:firstLine="20"/>
        <w:jc w:val="both"/>
      </w:pPr>
      <w:r>
        <w:rPr>
          <w:color w:val="000000"/>
          <w:sz w:val="24"/>
          <w:szCs w:val="24"/>
          <w:lang w:eastAsia="ru-RU" w:bidi="ru-RU"/>
        </w:rPr>
        <w:t>приобретение опыта в сфере финансовых отношений в семье; применение полученных знаний и умений для решения элементарных вопросов в области экономики семьи; развитие собственной финансовой грамотности и выработка экономически грамотного поведения, а также способов поиска и изучения информации в этой области;</w:t>
      </w:r>
    </w:p>
    <w:p w:rsidR="00DD6C41" w:rsidRDefault="00DD6C41" w:rsidP="00DD6C41">
      <w:pPr>
        <w:pStyle w:val="11"/>
        <w:numPr>
          <w:ilvl w:val="0"/>
          <w:numId w:val="1"/>
        </w:numPr>
        <w:tabs>
          <w:tab w:val="left" w:pos="1299"/>
        </w:tabs>
        <w:ind w:left="1040" w:firstLine="20"/>
        <w:jc w:val="both"/>
      </w:pPr>
      <w:r>
        <w:rPr>
          <w:color w:val="000000"/>
          <w:sz w:val="24"/>
          <w:szCs w:val="24"/>
          <w:lang w:eastAsia="ru-RU" w:bidi="ru-RU"/>
        </w:rPr>
        <w:t>воспитание интереса учащихся к дальнейшему получению знаний в сфере финансовой грамотности, к учебно-исследовательской и проектной деятельности в области экономики семьи.</w:t>
      </w:r>
    </w:p>
    <w:p w:rsidR="00DD6C41" w:rsidRDefault="00DD6C41" w:rsidP="00DD6C41">
      <w:pPr>
        <w:pStyle w:val="11"/>
        <w:ind w:left="1040" w:firstLine="720"/>
        <w:jc w:val="both"/>
      </w:pPr>
      <w:r>
        <w:rPr>
          <w:color w:val="000000"/>
          <w:sz w:val="24"/>
          <w:szCs w:val="24"/>
          <w:lang w:eastAsia="ru-RU" w:bidi="ru-RU"/>
        </w:rPr>
        <w:t xml:space="preserve">«Финансовая грамотность» является прикладным курсом, реализующим интересы обучающихся </w:t>
      </w:r>
      <w:r>
        <w:t xml:space="preserve">4,6 и </w:t>
      </w:r>
      <w:r>
        <w:rPr>
          <w:color w:val="000000"/>
          <w:sz w:val="24"/>
          <w:szCs w:val="24"/>
          <w:lang w:eastAsia="ru-RU" w:bidi="ru-RU"/>
        </w:rPr>
        <w:t>7 класса в сфере экономики семьи.</w:t>
      </w:r>
    </w:p>
    <w:p w:rsidR="00DD6C41" w:rsidRDefault="00DD6C41" w:rsidP="00DD6C41">
      <w:pPr>
        <w:pStyle w:val="11"/>
        <w:spacing w:after="80"/>
        <w:ind w:left="1040" w:firstLine="860"/>
        <w:jc w:val="both"/>
        <w:sectPr w:rsidR="00DD6C41">
          <w:pgSz w:w="11900" w:h="16840"/>
          <w:pgMar w:top="1129" w:right="782" w:bottom="2484" w:left="639" w:header="701" w:footer="2056" w:gutter="0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eastAsia="ru-RU" w:bidi="ru-RU"/>
        </w:rPr>
        <w:t>Целями изучения курса «Финансовая грамотность» выступают формирование активной жизненной позиции, развитие экономического образа мышления, воспитание ответственности и нравственного поведении в области экономических отношений в семье и обществе, приобретение опыта применения полученных знаний и умений для решения элементарных вопросов в области экономики семьи.</w:t>
      </w:r>
    </w:p>
    <w:p w:rsidR="00262661" w:rsidRDefault="00262661">
      <w:bookmarkStart w:id="1" w:name="_GoBack"/>
      <w:bookmarkEnd w:id="1"/>
    </w:p>
    <w:sectPr w:rsidR="00262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F2641"/>
    <w:multiLevelType w:val="multilevel"/>
    <w:tmpl w:val="894CBB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41"/>
    <w:rsid w:val="00262661"/>
    <w:rsid w:val="00DD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9BFAC-4544-450A-BF25-C05178F9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D6C41"/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11"/>
    <w:rsid w:val="00DD6C41"/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DD6C41"/>
    <w:pPr>
      <w:widowControl w:val="0"/>
      <w:spacing w:line="254" w:lineRule="auto"/>
      <w:ind w:left="113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rsid w:val="00DD6C4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</dc:creator>
  <cp:keywords/>
  <dc:description/>
  <cp:lastModifiedBy>Надежда Петровна</cp:lastModifiedBy>
  <cp:revision>1</cp:revision>
  <dcterms:created xsi:type="dcterms:W3CDTF">2024-03-28T05:47:00Z</dcterms:created>
  <dcterms:modified xsi:type="dcterms:W3CDTF">2024-03-28T05:47:00Z</dcterms:modified>
</cp:coreProperties>
</file>